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0E37B" w14:textId="14754092" w:rsidR="002277CA" w:rsidRDefault="002277CA" w:rsidP="002277C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5b do Regulaminu</w:t>
      </w:r>
    </w:p>
    <w:p w14:paraId="18398592" w14:textId="77777777" w:rsidR="00E94CD9" w:rsidRDefault="00E94CD9" w:rsidP="0010243F">
      <w:pPr>
        <w:ind w:left="360" w:hanging="360"/>
      </w:pPr>
    </w:p>
    <w:p w14:paraId="4EE56359" w14:textId="2025314E" w:rsidR="00E94CD9" w:rsidRPr="00CD30B0" w:rsidRDefault="00E94CD9" w:rsidP="00E94CD9">
      <w:pPr>
        <w:jc w:val="center"/>
        <w:rPr>
          <w:sz w:val="24"/>
          <w:szCs w:val="24"/>
        </w:rPr>
      </w:pPr>
      <w:r w:rsidRPr="00CD30B0">
        <w:rPr>
          <w:b/>
          <w:bCs/>
          <w:sz w:val="24"/>
          <w:szCs w:val="24"/>
        </w:rPr>
        <w:t xml:space="preserve">ZAKRES PRZEDMIOTOWY WSPARCIA </w:t>
      </w:r>
      <w:r w:rsidRPr="00CD30B0">
        <w:rPr>
          <w:b/>
          <w:bCs/>
          <w:sz w:val="24"/>
          <w:szCs w:val="24"/>
        </w:rPr>
        <w:br/>
      </w:r>
      <w:r w:rsidRPr="00CD30B0">
        <w:rPr>
          <w:sz w:val="24"/>
          <w:szCs w:val="24"/>
        </w:rPr>
        <w:t xml:space="preserve">dot. osoby </w:t>
      </w:r>
      <w:r>
        <w:rPr>
          <w:b/>
          <w:bCs/>
          <w:sz w:val="24"/>
          <w:szCs w:val="24"/>
        </w:rPr>
        <w:t>powyżej</w:t>
      </w:r>
      <w:r w:rsidRPr="00CD30B0">
        <w:rPr>
          <w:b/>
          <w:bCs/>
          <w:sz w:val="24"/>
          <w:szCs w:val="24"/>
        </w:rPr>
        <w:t xml:space="preserve"> 13 r.ż</w:t>
      </w:r>
      <w:r w:rsidRPr="00CD30B0">
        <w:rPr>
          <w:sz w:val="24"/>
          <w:szCs w:val="24"/>
        </w:rPr>
        <w:t>., która będzie korzystać z asystencji osobistej</w:t>
      </w:r>
    </w:p>
    <w:p w14:paraId="51213CC0" w14:textId="7CB1ECEA" w:rsidR="00E94CD9" w:rsidRDefault="00E94CD9" w:rsidP="00E94CD9">
      <w:pPr>
        <w:jc w:val="both"/>
        <w:rPr>
          <w:i/>
          <w:iCs/>
        </w:rPr>
      </w:pPr>
      <w:r w:rsidRPr="00960CEE">
        <w:rPr>
          <w:i/>
          <w:iCs/>
        </w:rPr>
        <w:t xml:space="preserve">Formularz jest uzupełniany na podstawie informacji </w:t>
      </w:r>
      <w:r>
        <w:rPr>
          <w:i/>
          <w:iCs/>
        </w:rPr>
        <w:t>udzielonych przez osobę z niepełnosprawnością i</w:t>
      </w:r>
      <w:r w:rsidRPr="00960CEE">
        <w:rPr>
          <w:i/>
          <w:iCs/>
        </w:rPr>
        <w:t xml:space="preserve"> uwzględn</w:t>
      </w:r>
      <w:r>
        <w:rPr>
          <w:i/>
          <w:iCs/>
        </w:rPr>
        <w:t>ia jej</w:t>
      </w:r>
      <w:r w:rsidRPr="00960CEE">
        <w:rPr>
          <w:i/>
          <w:iCs/>
        </w:rPr>
        <w:t xml:space="preserve"> potrzeby</w:t>
      </w:r>
      <w:r>
        <w:rPr>
          <w:i/>
          <w:iCs/>
        </w:rPr>
        <w:t xml:space="preserve">, przy ewentualnym </w:t>
      </w:r>
      <w:r w:rsidR="00EF330B">
        <w:rPr>
          <w:i/>
          <w:iCs/>
        </w:rPr>
        <w:t>udziale/wsparciu</w:t>
      </w:r>
      <w:r w:rsidR="006D241A">
        <w:rPr>
          <w:i/>
          <w:iCs/>
        </w:rPr>
        <w:t xml:space="preserve"> opiekuna</w:t>
      </w:r>
      <w:r w:rsidR="00EF330B">
        <w:rPr>
          <w:i/>
          <w:iCs/>
        </w:rPr>
        <w:t xml:space="preserve"> </w:t>
      </w:r>
      <w:bookmarkStart w:id="0" w:name="_GoBack"/>
      <w:bookmarkEnd w:id="0"/>
      <w:r w:rsidR="00EF330B">
        <w:rPr>
          <w:i/>
          <w:iCs/>
        </w:rPr>
        <w:t>prawnego/faktycznego</w:t>
      </w:r>
      <w:r w:rsidRPr="00960CEE">
        <w:rPr>
          <w:i/>
          <w:iCs/>
        </w:rPr>
        <w:t>.</w:t>
      </w:r>
      <w:r>
        <w:rPr>
          <w:i/>
          <w:iCs/>
        </w:rPr>
        <w:t xml:space="preserve"> Zakres służy do ustalenia głównych czynności asystenckich, a także dopasowania adekwatnego asystenta do potrzeb osoby z niepełnosprawnością. W toku realizacji usług asystenckich po </w:t>
      </w:r>
      <w:r w:rsidR="00EF330B">
        <w:rPr>
          <w:i/>
          <w:iCs/>
        </w:rPr>
        <w:t>uzgodnieniu</w:t>
      </w:r>
      <w:r>
        <w:rPr>
          <w:i/>
          <w:iCs/>
        </w:rPr>
        <w:t xml:space="preserve"> z koordynatorem AOON oraz asystentami będzie możliwe również wsparcie w obszarach nie wskazanych poniżej, zgodnie z aktualnymi potrzebami danej osoby z niepełnosprawnością.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CD9" w14:paraId="618B99DB" w14:textId="77777777" w:rsidTr="004C473A">
        <w:tc>
          <w:tcPr>
            <w:tcW w:w="4606" w:type="dxa"/>
            <w:shd w:val="clear" w:color="auto" w:fill="D9D9D9" w:themeFill="background1" w:themeFillShade="D9"/>
          </w:tcPr>
          <w:p w14:paraId="03246F6A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Imię i nazwisko osoby mającej korzystać z usług asystenckich </w:t>
            </w:r>
          </w:p>
        </w:tc>
        <w:tc>
          <w:tcPr>
            <w:tcW w:w="4606" w:type="dxa"/>
          </w:tcPr>
          <w:p w14:paraId="27D2EAEF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94CD9" w14:paraId="2788C476" w14:textId="77777777" w:rsidTr="004C473A">
        <w:tc>
          <w:tcPr>
            <w:tcW w:w="4606" w:type="dxa"/>
            <w:shd w:val="clear" w:color="auto" w:fill="D9D9D9" w:themeFill="background1" w:themeFillShade="D9"/>
          </w:tcPr>
          <w:p w14:paraId="439A5EE5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4606" w:type="dxa"/>
          </w:tcPr>
          <w:p w14:paraId="14374618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5BDE27F" w14:textId="3B04AA82" w:rsidR="00E94CD9" w:rsidRDefault="00E94CD9" w:rsidP="00E94CD9"/>
    <w:p w14:paraId="4FFA6913" w14:textId="4343BC9E" w:rsidR="006D241A" w:rsidRDefault="006D241A" w:rsidP="00E94CD9">
      <w:r>
        <w:t xml:space="preserve">Planowany zakres wsparcia w postaci usług asystenckich – należy zaznaczyć w jakich czynnościach/obszarach osoba z niepełnosprawnościami będzie potrzebowała wsparcia: </w:t>
      </w:r>
    </w:p>
    <w:p w14:paraId="2BC4D8AC" w14:textId="261604AB" w:rsidR="0010243F" w:rsidRDefault="0010243F" w:rsidP="0010243F">
      <w:pPr>
        <w:pStyle w:val="Akapitzlist"/>
        <w:numPr>
          <w:ilvl w:val="0"/>
          <w:numId w:val="2"/>
        </w:numPr>
      </w:pPr>
      <w:r>
        <w:t>Wsparcie w czynnościach samoobsługowych, w tym w utrzymaniu higieny osobistej:</w:t>
      </w:r>
    </w:p>
    <w:p w14:paraId="39B8FC73" w14:textId="65A20A71" w:rsidR="0010243F" w:rsidRDefault="0010243F" w:rsidP="0010243F">
      <w:pPr>
        <w:pStyle w:val="Akapitzlist"/>
        <w:numPr>
          <w:ilvl w:val="0"/>
          <w:numId w:val="3"/>
        </w:numPr>
      </w:pPr>
      <w:r>
        <w:t>toaleta poranna i wieczorna,</w:t>
      </w:r>
    </w:p>
    <w:p w14:paraId="08B9A9F0" w14:textId="7A076127" w:rsidR="0010243F" w:rsidRDefault="0010243F" w:rsidP="0010243F">
      <w:pPr>
        <w:pStyle w:val="Akapitzlist"/>
        <w:numPr>
          <w:ilvl w:val="0"/>
          <w:numId w:val="3"/>
        </w:numPr>
      </w:pPr>
      <w:r>
        <w:t>nieskomplikowane elementy makijażu,</w:t>
      </w:r>
    </w:p>
    <w:p w14:paraId="55B90DB7" w14:textId="5E0B8E1E" w:rsidR="0010243F" w:rsidRDefault="0010243F" w:rsidP="0010243F">
      <w:pPr>
        <w:pStyle w:val="Akapitzlist"/>
        <w:numPr>
          <w:ilvl w:val="0"/>
          <w:numId w:val="3"/>
        </w:numPr>
      </w:pPr>
      <w:r>
        <w:t xml:space="preserve">korzystanie z toalety, w tym zmiana </w:t>
      </w:r>
      <w:proofErr w:type="spellStart"/>
      <w:r>
        <w:t>pieluchomajtek</w:t>
      </w:r>
      <w:proofErr w:type="spellEnd"/>
      <w:r>
        <w:t xml:space="preserve"> i wkładów higienicznych,</w:t>
      </w:r>
    </w:p>
    <w:p w14:paraId="13619A32" w14:textId="5671534A" w:rsidR="0010243F" w:rsidRDefault="0010243F" w:rsidP="0010243F">
      <w:pPr>
        <w:pStyle w:val="Akapitzlist"/>
        <w:numPr>
          <w:ilvl w:val="0"/>
          <w:numId w:val="3"/>
        </w:numPr>
      </w:pPr>
      <w:r>
        <w:t>zmiana pozycji ciała, np. przesiadanie się z łóżka lub na łóżko, z krzesła lub na krzesło, ułożenie się w łóżku, usadzenie w wózku,</w:t>
      </w:r>
    </w:p>
    <w:p w14:paraId="226534A7" w14:textId="2D48D4D5" w:rsidR="0010243F" w:rsidRDefault="0010243F" w:rsidP="0010243F">
      <w:pPr>
        <w:pStyle w:val="Akapitzlist"/>
        <w:numPr>
          <w:ilvl w:val="0"/>
          <w:numId w:val="3"/>
        </w:numPr>
      </w:pPr>
      <w:r>
        <w:t>pomoc w ubieraniu się i przebieraniu,</w:t>
      </w:r>
    </w:p>
    <w:p w14:paraId="1FA19EE5" w14:textId="64A37318" w:rsidR="0010243F" w:rsidRDefault="0010243F" w:rsidP="0010243F">
      <w:pPr>
        <w:pStyle w:val="Akapitzlist"/>
        <w:numPr>
          <w:ilvl w:val="0"/>
          <w:numId w:val="3"/>
        </w:numPr>
      </w:pPr>
      <w:r>
        <w:t>przygotowanie i spożywanie posiłków i napojów,</w:t>
      </w:r>
    </w:p>
    <w:p w14:paraId="165981D3" w14:textId="148AF0E6" w:rsidR="0010243F" w:rsidRDefault="0010243F" w:rsidP="0010243F">
      <w:pPr>
        <w:pStyle w:val="Akapitzlist"/>
        <w:numPr>
          <w:ilvl w:val="0"/>
          <w:numId w:val="3"/>
        </w:numPr>
      </w:pPr>
      <w:r>
        <w:t>słanie łóżka i zmiana pościeli,</w:t>
      </w:r>
    </w:p>
    <w:p w14:paraId="5EFDD4B0" w14:textId="7ACC3A61" w:rsidR="00322582" w:rsidRDefault="0010243F" w:rsidP="0010243F">
      <w:pPr>
        <w:pStyle w:val="Akapitzlist"/>
        <w:numPr>
          <w:ilvl w:val="0"/>
          <w:numId w:val="3"/>
        </w:numPr>
      </w:pPr>
      <w:r>
        <w:t>inne czynności (jakie?)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A6B2B" w14:textId="0DAFB5C1" w:rsidR="0010243F" w:rsidRDefault="0010243F" w:rsidP="0010243F">
      <w:pPr>
        <w:pStyle w:val="Akapitzlist"/>
        <w:numPr>
          <w:ilvl w:val="0"/>
          <w:numId w:val="2"/>
        </w:numPr>
      </w:pPr>
      <w:r>
        <w:t>Wsparcie w wykonaniu czynności zaleconych przez personel medyczny oraz wykonywanie wybranych czynności medycznopielęgnacyjnych:</w:t>
      </w:r>
    </w:p>
    <w:p w14:paraId="7C3F77BC" w14:textId="28DC5FD7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podawanie leków </w:t>
      </w:r>
    </w:p>
    <w:p w14:paraId="47A58750" w14:textId="295593D3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toaleta przeciwodleżynowa, </w:t>
      </w:r>
      <w:proofErr w:type="spellStart"/>
      <w:r>
        <w:t>odśluzowywanie</w:t>
      </w:r>
      <w:proofErr w:type="spellEnd"/>
      <w:r>
        <w:t xml:space="preserve"> dróg oddechowych, </w:t>
      </w:r>
    </w:p>
    <w:p w14:paraId="68D89FAD" w14:textId="77777777" w:rsidR="0010243F" w:rsidRDefault="0010243F" w:rsidP="0010243F">
      <w:pPr>
        <w:pStyle w:val="Akapitzlist"/>
        <w:numPr>
          <w:ilvl w:val="0"/>
          <w:numId w:val="4"/>
        </w:numPr>
      </w:pPr>
      <w:r>
        <w:t>stosowanie okładów i kompresów,</w:t>
      </w:r>
    </w:p>
    <w:p w14:paraId="2D8CCE80" w14:textId="77777777" w:rsidR="0010243F" w:rsidRDefault="0010243F" w:rsidP="0010243F">
      <w:pPr>
        <w:pStyle w:val="Akapitzlist"/>
        <w:numPr>
          <w:ilvl w:val="0"/>
          <w:numId w:val="4"/>
        </w:numPr>
      </w:pPr>
      <w:r>
        <w:t>nacieranie, oklepywanie,\</w:t>
      </w:r>
    </w:p>
    <w:p w14:paraId="79000980" w14:textId="25E3C1C1" w:rsidR="0010243F" w:rsidRDefault="0010243F" w:rsidP="0010243F">
      <w:pPr>
        <w:pStyle w:val="Akapitzlist"/>
        <w:numPr>
          <w:ilvl w:val="0"/>
          <w:numId w:val="4"/>
        </w:numPr>
      </w:pPr>
      <w:r>
        <w:t>zmiana opatrunku,</w:t>
      </w:r>
    </w:p>
    <w:p w14:paraId="11796C83" w14:textId="61BA3D5F" w:rsidR="0010243F" w:rsidRDefault="0010243F" w:rsidP="0010243F">
      <w:pPr>
        <w:pStyle w:val="Akapitzlist"/>
        <w:numPr>
          <w:ilvl w:val="0"/>
          <w:numId w:val="4"/>
        </w:numPr>
      </w:pPr>
      <w:r>
        <w:t>mierzenie temperatury, ciśnienia, poziomu cukru (</w:t>
      </w:r>
      <w:proofErr w:type="spellStart"/>
      <w:r>
        <w:t>glukometrem</w:t>
      </w:r>
      <w:proofErr w:type="spellEnd"/>
      <w:r>
        <w:t>) itp.,</w:t>
      </w:r>
    </w:p>
    <w:p w14:paraId="35837392" w14:textId="11D86F8C" w:rsidR="0010243F" w:rsidRDefault="0010243F" w:rsidP="0010243F">
      <w:pPr>
        <w:pStyle w:val="Akapitzlist"/>
        <w:numPr>
          <w:ilvl w:val="0"/>
          <w:numId w:val="4"/>
        </w:numPr>
      </w:pPr>
      <w:r>
        <w:t>iniekcja insuliny (tzw. penami insulinowymi),</w:t>
      </w:r>
    </w:p>
    <w:p w14:paraId="798A7D2B" w14:textId="121E7FDE" w:rsidR="0010243F" w:rsidRDefault="0010243F" w:rsidP="0010243F">
      <w:pPr>
        <w:pStyle w:val="Akapitzlist"/>
        <w:numPr>
          <w:ilvl w:val="0"/>
          <w:numId w:val="4"/>
        </w:numPr>
      </w:pPr>
      <w:r>
        <w:t>realizacja recept lekarskich,</w:t>
      </w:r>
    </w:p>
    <w:p w14:paraId="426C6962" w14:textId="52B10314" w:rsidR="0010243F" w:rsidRDefault="0010243F" w:rsidP="0010243F">
      <w:pPr>
        <w:pStyle w:val="Akapitzlist"/>
        <w:numPr>
          <w:ilvl w:val="0"/>
          <w:numId w:val="4"/>
        </w:numPr>
      </w:pPr>
      <w:r>
        <w:lastRenderedPageBreak/>
        <w:t>realizacja innych zaleceń lekarskich według wskazań korzystającego z asystencji użytkownika</w:t>
      </w:r>
    </w:p>
    <w:p w14:paraId="606B14B0" w14:textId="6FF43E89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inne czynności (jakie?)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6EE30" w14:textId="19F818D1" w:rsidR="007E33F7" w:rsidRDefault="007E33F7" w:rsidP="007E33F7">
      <w:pPr>
        <w:pStyle w:val="Akapitzlist"/>
        <w:numPr>
          <w:ilvl w:val="0"/>
          <w:numId w:val="2"/>
        </w:numPr>
      </w:pPr>
      <w:r>
        <w:t>Wsparcie w prowadzeniu gospodarstwa domowego i wypełnianiu ról w</w:t>
      </w:r>
    </w:p>
    <w:p w14:paraId="1EDC822E" w14:textId="77777777" w:rsidR="007E33F7" w:rsidRDefault="007E33F7" w:rsidP="007E33F7">
      <w:pPr>
        <w:pStyle w:val="Akapitzlist"/>
        <w:ind w:left="360"/>
      </w:pPr>
      <w:r>
        <w:t>rodzinie:</w:t>
      </w:r>
    </w:p>
    <w:p w14:paraId="5EAD6F4E" w14:textId="1D723C4B" w:rsidR="007E33F7" w:rsidRDefault="007E33F7" w:rsidP="007E33F7">
      <w:pPr>
        <w:pStyle w:val="Akapitzlist"/>
        <w:numPr>
          <w:ilvl w:val="1"/>
          <w:numId w:val="7"/>
        </w:numPr>
      </w:pPr>
      <w:r>
        <w:t>sprzątanie mieszkania, w tym czyszczenie urządzeń codziennego użytku i sanitarnych (np. wanna, umywalka i toaleta) oraz wynoszenie śmieci,</w:t>
      </w:r>
    </w:p>
    <w:p w14:paraId="7527CC4E" w14:textId="50A5F2AF" w:rsidR="007E33F7" w:rsidRDefault="007E33F7" w:rsidP="007E33F7">
      <w:pPr>
        <w:pStyle w:val="Akapitzlist"/>
        <w:numPr>
          <w:ilvl w:val="1"/>
          <w:numId w:val="7"/>
        </w:numPr>
      </w:pPr>
      <w:r>
        <w:t xml:space="preserve">dokonywanie bieżących zakupów wraz z osobą korzystającą z asystencji osobistej </w:t>
      </w:r>
    </w:p>
    <w:p w14:paraId="2D263220" w14:textId="54D59D98" w:rsidR="007E33F7" w:rsidRDefault="007E33F7" w:rsidP="007E33F7">
      <w:pPr>
        <w:pStyle w:val="Akapitzlist"/>
        <w:numPr>
          <w:ilvl w:val="1"/>
          <w:numId w:val="7"/>
        </w:numPr>
      </w:pPr>
      <w:r>
        <w:t>dokonywanie bieżących zakupów według listy sporządzonej przez osobę z niepełnosprawnością,</w:t>
      </w:r>
    </w:p>
    <w:p w14:paraId="00E49151" w14:textId="5A5F0AB9" w:rsidR="007E33F7" w:rsidRDefault="007E33F7" w:rsidP="007E33F7">
      <w:pPr>
        <w:pStyle w:val="Akapitzlist"/>
        <w:numPr>
          <w:ilvl w:val="1"/>
          <w:numId w:val="7"/>
        </w:numPr>
      </w:pPr>
      <w:r>
        <w:t>utrzymywanie w czystości i sprawności sprzętu ułatwiającego codzienne funkcjonowanie (np. wózek, balkonik, podnośnik, kule, itd.),</w:t>
      </w:r>
    </w:p>
    <w:p w14:paraId="4CDCE852" w14:textId="209D3E82" w:rsidR="007E33F7" w:rsidRDefault="007E33F7" w:rsidP="007E33F7">
      <w:pPr>
        <w:pStyle w:val="Akapitzlist"/>
        <w:numPr>
          <w:ilvl w:val="1"/>
          <w:numId w:val="7"/>
        </w:numPr>
      </w:pPr>
      <w:r>
        <w:t>pranie i prasowanie odzieży i pościeli, ewentualnie ich oddawanie i odbiór z pralni w obecności osoby korzystającej z asystencji osobistej</w:t>
      </w:r>
    </w:p>
    <w:p w14:paraId="72557DB2" w14:textId="199AF64A" w:rsidR="00787D23" w:rsidRDefault="007E33F7" w:rsidP="00787D23">
      <w:pPr>
        <w:pStyle w:val="Akapitzlist"/>
        <w:numPr>
          <w:ilvl w:val="1"/>
          <w:numId w:val="7"/>
        </w:numPr>
      </w:pPr>
      <w:r>
        <w:t>wsparcie w opiece nad osobą pozostającą pod stałą opieką osoby korzystającej z asystencji osobistej, np. nad dzieckiem, małżonkiem lub partnerem, rodzicem,</w:t>
      </w:r>
    </w:p>
    <w:p w14:paraId="79FE3D88" w14:textId="4A9D5BD4" w:rsidR="007E33F7" w:rsidRDefault="007E33F7" w:rsidP="00787D23">
      <w:pPr>
        <w:pStyle w:val="Akapitzlist"/>
        <w:numPr>
          <w:ilvl w:val="1"/>
          <w:numId w:val="7"/>
        </w:numPr>
      </w:pPr>
      <w:r>
        <w:t xml:space="preserve">inne czynności </w:t>
      </w:r>
      <w:bookmarkStart w:id="1" w:name="_Hlk163222154"/>
      <w:r>
        <w:t>(jakie)</w:t>
      </w:r>
      <w:r w:rsidR="00787D23">
        <w:br/>
      </w:r>
      <w:r>
        <w:t>………………………………………………………………………………………………………………………………………………………………………………</w:t>
      </w:r>
      <w:r w:rsidR="00787D23">
        <w:t>…………………………………………………………………….</w:t>
      </w:r>
      <w:bookmarkEnd w:id="1"/>
    </w:p>
    <w:p w14:paraId="2706DB7F" w14:textId="20A63978" w:rsidR="00787D23" w:rsidRDefault="00787D23" w:rsidP="00787D23">
      <w:pPr>
        <w:pStyle w:val="Akapitzlist"/>
        <w:numPr>
          <w:ilvl w:val="0"/>
          <w:numId w:val="2"/>
        </w:numPr>
      </w:pPr>
      <w:r>
        <w:t>Przemieszczanie się poza miejscem zamieszkania</w:t>
      </w:r>
    </w:p>
    <w:p w14:paraId="5CA8F513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 xml:space="preserve">pomoc w orientacji przestrzennej, </w:t>
      </w:r>
    </w:p>
    <w:p w14:paraId="02054BBD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asystowanie w trakcie korzystania ze środków transportu,</w:t>
      </w:r>
    </w:p>
    <w:p w14:paraId="35D44C8D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pomoc w pokonywaniu barier architektonicznych np. schody, krawężniki,</w:t>
      </w:r>
    </w:p>
    <w:p w14:paraId="0C645F9F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transport samochodem będącym własnością osoby z niepełnosprawnością, członka jej rodziny lub asystenta,</w:t>
      </w:r>
    </w:p>
    <w:p w14:paraId="037B7F0F" w14:textId="740B6B0F" w:rsidR="00787D23" w:rsidRDefault="00787D23" w:rsidP="00787D23">
      <w:pPr>
        <w:pStyle w:val="Akapitzlist"/>
        <w:numPr>
          <w:ilvl w:val="1"/>
          <w:numId w:val="2"/>
        </w:numPr>
      </w:pPr>
      <w:r>
        <w:t>inne czynności (jakie)</w:t>
      </w:r>
    </w:p>
    <w:p w14:paraId="42B4A3A9" w14:textId="419BDFEB" w:rsidR="00787D23" w:rsidRDefault="00787D23" w:rsidP="00787D23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EAB30" w14:textId="4134F4F1" w:rsidR="00354B9E" w:rsidRDefault="00354B9E" w:rsidP="00354B9E">
      <w:pPr>
        <w:pStyle w:val="Akapitzlist"/>
        <w:numPr>
          <w:ilvl w:val="0"/>
          <w:numId w:val="2"/>
        </w:numPr>
      </w:pPr>
      <w:r>
        <w:t>Wsparcie w komunikowaniu się z otoczeniem</w:t>
      </w:r>
    </w:p>
    <w:p w14:paraId="05CA1A52" w14:textId="3016B4D2" w:rsidR="00354B9E" w:rsidRDefault="00354B9E" w:rsidP="00354B9E">
      <w:pPr>
        <w:pStyle w:val="Akapitzlist"/>
        <w:numPr>
          <w:ilvl w:val="1"/>
          <w:numId w:val="2"/>
        </w:numPr>
      </w:pPr>
      <w:r>
        <w:t>wsparcie w przekazaniu oświadczenia woli,</w:t>
      </w:r>
    </w:p>
    <w:p w14:paraId="4C4FC587" w14:textId="77777777" w:rsidR="00354B9E" w:rsidRDefault="00354B9E" w:rsidP="00354B9E">
      <w:pPr>
        <w:pStyle w:val="Akapitzlist"/>
        <w:numPr>
          <w:ilvl w:val="1"/>
          <w:numId w:val="2"/>
        </w:numPr>
      </w:pPr>
      <w:r>
        <w:t>obsługa komputera, tabletu, telefonu komórkowego i innych urządzeń i przedmiotów służących komunikacji,</w:t>
      </w:r>
    </w:p>
    <w:p w14:paraId="5075FE34" w14:textId="4D63B3EC" w:rsidR="00354B9E" w:rsidRDefault="00354B9E" w:rsidP="00354B9E">
      <w:pPr>
        <w:pStyle w:val="Akapitzlist"/>
        <w:numPr>
          <w:ilvl w:val="1"/>
          <w:numId w:val="2"/>
        </w:numPr>
      </w:pPr>
      <w:r>
        <w:t>wsparcie w rozmowie z otoczeniem w przypadku trudności z komunikowaniem się</w:t>
      </w:r>
    </w:p>
    <w:p w14:paraId="2934DC2D" w14:textId="50BE7FC2" w:rsidR="00354B9E" w:rsidRDefault="00354B9E" w:rsidP="00354B9E">
      <w:pPr>
        <w:pStyle w:val="Akapitzlist"/>
        <w:numPr>
          <w:ilvl w:val="1"/>
          <w:numId w:val="2"/>
        </w:numPr>
      </w:pPr>
      <w:r>
        <w:t>inne</w:t>
      </w:r>
      <w:r w:rsidRPr="00354B9E">
        <w:t xml:space="preserve"> </w:t>
      </w:r>
      <w:r>
        <w:t>czynności (jakie)</w:t>
      </w:r>
    </w:p>
    <w:p w14:paraId="6BEF63E4" w14:textId="77777777" w:rsidR="00354B9E" w:rsidRDefault="00354B9E" w:rsidP="00354B9E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652F7" w14:textId="4D8752B0" w:rsidR="00354B9E" w:rsidRDefault="00354B9E" w:rsidP="00354B9E">
      <w:pPr>
        <w:pStyle w:val="Akapitzlist"/>
        <w:numPr>
          <w:ilvl w:val="0"/>
          <w:numId w:val="2"/>
        </w:numPr>
      </w:pPr>
      <w:r>
        <w:t>Wsparcie w podejmowaniu aktywności życiowej</w:t>
      </w:r>
    </w:p>
    <w:p w14:paraId="7C552ABE" w14:textId="66FB13D6" w:rsidR="00354B9E" w:rsidRDefault="00354B9E" w:rsidP="00354B9E">
      <w:pPr>
        <w:pStyle w:val="Akapitzlist"/>
        <w:numPr>
          <w:ilvl w:val="1"/>
          <w:numId w:val="8"/>
        </w:numPr>
      </w:pPr>
      <w:r w:rsidRPr="00354B9E">
        <w:lastRenderedPageBreak/>
        <w:t>spędzanie czasu wolnego, w tym np. wyjście na spacer, do instytucji kultury</w:t>
      </w:r>
      <w:r>
        <w:t xml:space="preserve"> i sportu, kawiarni, na wydarzenia plenerowe itd.,</w:t>
      </w:r>
    </w:p>
    <w:p w14:paraId="77D99C59" w14:textId="5C5700EF" w:rsidR="00354B9E" w:rsidRDefault="00354B9E" w:rsidP="00354B9E">
      <w:pPr>
        <w:pStyle w:val="Akapitzlist"/>
        <w:numPr>
          <w:ilvl w:val="1"/>
          <w:numId w:val="8"/>
        </w:numPr>
      </w:pPr>
      <w:r>
        <w:t xml:space="preserve">asystowanie podczas praktyk religijnych, </w:t>
      </w:r>
    </w:p>
    <w:p w14:paraId="724FE922" w14:textId="29EE496A" w:rsidR="00354B9E" w:rsidRDefault="00354B9E" w:rsidP="00354B9E">
      <w:pPr>
        <w:pStyle w:val="Akapitzlist"/>
        <w:numPr>
          <w:ilvl w:val="1"/>
          <w:numId w:val="8"/>
        </w:numPr>
      </w:pPr>
      <w:r>
        <w:t>załatwianie spraw urzędowych,</w:t>
      </w:r>
    </w:p>
    <w:p w14:paraId="3897FB7C" w14:textId="03BA0F36" w:rsidR="00354B9E" w:rsidRDefault="00354B9E" w:rsidP="00354B9E">
      <w:pPr>
        <w:pStyle w:val="Akapitzlist"/>
        <w:numPr>
          <w:ilvl w:val="1"/>
          <w:numId w:val="8"/>
        </w:numPr>
      </w:pPr>
      <w:r>
        <w:t>zadania związane z aktywnością zawodową lub poszukiwaniem pracy,</w:t>
      </w:r>
    </w:p>
    <w:p w14:paraId="07910AA7" w14:textId="237ABEDE" w:rsidR="00354B9E" w:rsidRDefault="00354B9E" w:rsidP="00354B9E">
      <w:pPr>
        <w:pStyle w:val="Akapitzlist"/>
        <w:numPr>
          <w:ilvl w:val="1"/>
          <w:numId w:val="8"/>
        </w:numPr>
      </w:pPr>
      <w:r>
        <w:t>wsparcie w załatwianiu spraw w punktach usługowych w obecności osoby z niepełnosprawnością,</w:t>
      </w:r>
    </w:p>
    <w:p w14:paraId="4D97AA2E" w14:textId="12EC28E5" w:rsidR="00354B9E" w:rsidRDefault="00354B9E" w:rsidP="00354B9E">
      <w:pPr>
        <w:pStyle w:val="Akapitzlist"/>
        <w:numPr>
          <w:ilvl w:val="1"/>
          <w:numId w:val="7"/>
        </w:numPr>
      </w:pPr>
      <w:r>
        <w:t>w razie potrzeby wsparcie w zakresie wypełniania ról społecznych i podejmowania codziennych decyzji, poza decyzjami objętymi asystą prawną,</w:t>
      </w:r>
    </w:p>
    <w:p w14:paraId="31FA5A7A" w14:textId="231834CD" w:rsidR="00354B9E" w:rsidRDefault="00354B9E" w:rsidP="00354B9E">
      <w:pPr>
        <w:pStyle w:val="Akapitzlist"/>
        <w:numPr>
          <w:ilvl w:val="1"/>
          <w:numId w:val="7"/>
        </w:numPr>
      </w:pPr>
      <w:r>
        <w:t>w przypadku osób z niepełnosprawnością intelektualną lub takich, które nie mają doświadczenia w niezależnym decydowaniu o własnej aktywności życiowej, proponowanie różnych aktywności, działań kształtujących niezbędne kompetencje społeczne, samodzielność, sprawczość, współdziałanie,</w:t>
      </w:r>
    </w:p>
    <w:p w14:paraId="484D1782" w14:textId="77777777" w:rsidR="00354B9E" w:rsidRDefault="00354B9E" w:rsidP="00354B9E">
      <w:pPr>
        <w:pStyle w:val="Akapitzlist"/>
        <w:numPr>
          <w:ilvl w:val="1"/>
          <w:numId w:val="7"/>
        </w:numPr>
      </w:pPr>
      <w:r>
        <w:t>inne czynności (jakie)</w:t>
      </w:r>
    </w:p>
    <w:p w14:paraId="508BA80C" w14:textId="1EEBC186" w:rsidR="00354B9E" w:rsidRDefault="00354B9E" w:rsidP="00354B9E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D5E991" w14:textId="5053CADA" w:rsidR="00354B9E" w:rsidRPr="00354B9E" w:rsidRDefault="00354B9E" w:rsidP="00354B9E">
      <w:pPr>
        <w:pStyle w:val="Akapitzlist"/>
        <w:numPr>
          <w:ilvl w:val="0"/>
          <w:numId w:val="2"/>
        </w:numPr>
      </w:pPr>
      <w:r w:rsidRPr="00354B9E">
        <w:t xml:space="preserve">Inne czynności nie wymienione wcześniej i niemieszczące się we wcześniejszych kategoriach, w których może </w:t>
      </w:r>
      <w:r>
        <w:t xml:space="preserve">być </w:t>
      </w:r>
      <w:r w:rsidRPr="00354B9E">
        <w:t>potrzeb</w:t>
      </w:r>
      <w:r>
        <w:t>ne</w:t>
      </w:r>
      <w:r w:rsidRPr="00354B9E">
        <w:t xml:space="preserve"> wsparci</w:t>
      </w:r>
      <w:r>
        <w:t>e</w:t>
      </w:r>
      <w:r w:rsidRPr="00354B9E">
        <w:t xml:space="preserve"> asystenckie:</w:t>
      </w:r>
    </w:p>
    <w:p w14:paraId="29FAA1E8" w14:textId="5974ABE6" w:rsidR="00354B9E" w:rsidRDefault="00354B9E" w:rsidP="00354B9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64DB0" w14:textId="77777777" w:rsidR="00354B9E" w:rsidRDefault="00354B9E" w:rsidP="00354B9E">
      <w:pPr>
        <w:pStyle w:val="Akapitzlist"/>
      </w:pPr>
    </w:p>
    <w:p w14:paraId="10BACE02" w14:textId="59D80ED9" w:rsidR="00354B9E" w:rsidRDefault="00354B9E" w:rsidP="00354B9E">
      <w:pPr>
        <w:pStyle w:val="Akapitzlist"/>
        <w:ind w:left="1080"/>
      </w:pPr>
    </w:p>
    <w:p w14:paraId="4D8115BA" w14:textId="77777777" w:rsidR="00354B9E" w:rsidRDefault="00354B9E" w:rsidP="00354B9E">
      <w:pPr>
        <w:pStyle w:val="Akapitzlist"/>
        <w:ind w:left="360"/>
      </w:pPr>
    </w:p>
    <w:sectPr w:rsidR="00354B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0E1E" w14:textId="77777777" w:rsidR="005A77BA" w:rsidRDefault="005A77BA" w:rsidP="00E94CD9">
      <w:pPr>
        <w:spacing w:after="0" w:line="240" w:lineRule="auto"/>
      </w:pPr>
      <w:r>
        <w:separator/>
      </w:r>
    </w:p>
  </w:endnote>
  <w:endnote w:type="continuationSeparator" w:id="0">
    <w:p w14:paraId="2AA6F5F4" w14:textId="77777777" w:rsidR="005A77BA" w:rsidRDefault="005A77BA" w:rsidP="00E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0C3C7" w14:textId="77777777" w:rsidR="005A77BA" w:rsidRDefault="005A77BA" w:rsidP="00E94CD9">
      <w:pPr>
        <w:spacing w:after="0" w:line="240" w:lineRule="auto"/>
      </w:pPr>
      <w:r>
        <w:separator/>
      </w:r>
    </w:p>
  </w:footnote>
  <w:footnote w:type="continuationSeparator" w:id="0">
    <w:p w14:paraId="5E5F26F9" w14:textId="77777777" w:rsidR="005A77BA" w:rsidRDefault="005A77BA" w:rsidP="00E9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C0BB" w14:textId="5A6C88C9" w:rsidR="00E94CD9" w:rsidRDefault="00E94CD9">
    <w:pPr>
      <w:pStyle w:val="Nagwek"/>
    </w:pPr>
    <w:r>
      <w:rPr>
        <w:noProof/>
        <w:lang w:eastAsia="pl-PL"/>
      </w:rPr>
      <w:drawing>
        <wp:inline distT="0" distB="0" distL="0" distR="0" wp14:anchorId="3699590C" wp14:editId="013E9F29">
          <wp:extent cx="5761355" cy="792480"/>
          <wp:effectExtent l="0" t="0" r="0" b="0"/>
          <wp:docPr id="4852188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F1101" w14:textId="77777777" w:rsidR="00F42448" w:rsidRPr="00315FA6" w:rsidRDefault="00F42448" w:rsidP="00F42448">
    <w:pPr>
      <w:pStyle w:val="Nagwek"/>
      <w:jc w:val="center"/>
      <w:rPr>
        <w:i/>
        <w:iCs/>
        <w:sz w:val="18"/>
        <w:szCs w:val="18"/>
      </w:rPr>
    </w:pPr>
    <w:r w:rsidRPr="00315FA6">
      <w:rPr>
        <w:i/>
        <w:iCs/>
        <w:sz w:val="18"/>
        <w:szCs w:val="18"/>
      </w:rPr>
      <w:t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</w:t>
    </w:r>
  </w:p>
  <w:p w14:paraId="6D1C21F6" w14:textId="77777777" w:rsidR="00F42448" w:rsidRDefault="00F42448" w:rsidP="00F42448">
    <w:pPr>
      <w:pStyle w:val="Nagwek"/>
      <w:jc w:val="center"/>
    </w:pPr>
    <w:r w:rsidRPr="00315FA6">
      <w:rPr>
        <w:i/>
        <w:iCs/>
        <w:sz w:val="18"/>
        <w:szCs w:val="18"/>
      </w:rPr>
      <w:t>nr projektu FEDS.07.07-IP.02-0089/23</w:t>
    </w:r>
  </w:p>
  <w:p w14:paraId="767A240A" w14:textId="010E08E5" w:rsidR="00E94CD9" w:rsidRDefault="00E94C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288"/>
    <w:multiLevelType w:val="hybridMultilevel"/>
    <w:tmpl w:val="AA8EA870"/>
    <w:lvl w:ilvl="0" w:tplc="0A12900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6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30A94"/>
    <w:multiLevelType w:val="hybridMultilevel"/>
    <w:tmpl w:val="FD18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19FD"/>
    <w:multiLevelType w:val="hybridMultilevel"/>
    <w:tmpl w:val="EC1C6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7A0D"/>
    <w:multiLevelType w:val="hybridMultilevel"/>
    <w:tmpl w:val="EB8A8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2AB3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B0C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B15F20"/>
    <w:multiLevelType w:val="hybridMultilevel"/>
    <w:tmpl w:val="2FEAA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E78"/>
    <w:multiLevelType w:val="hybridMultilevel"/>
    <w:tmpl w:val="E2CC4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1F"/>
    <w:rsid w:val="0010243F"/>
    <w:rsid w:val="002277CA"/>
    <w:rsid w:val="00322582"/>
    <w:rsid w:val="00354B9E"/>
    <w:rsid w:val="005A77BA"/>
    <w:rsid w:val="006D241A"/>
    <w:rsid w:val="00787D23"/>
    <w:rsid w:val="007E33F7"/>
    <w:rsid w:val="0087600A"/>
    <w:rsid w:val="00A71804"/>
    <w:rsid w:val="00D4721F"/>
    <w:rsid w:val="00D85877"/>
    <w:rsid w:val="00E94CD9"/>
    <w:rsid w:val="00EF330B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AD70"/>
  <w15:chartTrackingRefBased/>
  <w15:docId w15:val="{17901727-3E9A-4347-86B8-EBC3FB45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2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2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2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2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2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2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2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2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2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2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2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D9"/>
  </w:style>
  <w:style w:type="paragraph" w:styleId="Stopka">
    <w:name w:val="footer"/>
    <w:basedOn w:val="Normalny"/>
    <w:link w:val="StopkaZnak"/>
    <w:uiPriority w:val="99"/>
    <w:unhideWhenUsed/>
    <w:rsid w:val="00E9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D9"/>
  </w:style>
  <w:style w:type="table" w:styleId="Tabela-Siatka">
    <w:name w:val="Table Grid"/>
    <w:basedOn w:val="Standardowy"/>
    <w:uiPriority w:val="39"/>
    <w:rsid w:val="00E9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2</cp:revision>
  <dcterms:created xsi:type="dcterms:W3CDTF">2024-08-19T06:32:00Z</dcterms:created>
  <dcterms:modified xsi:type="dcterms:W3CDTF">2024-08-19T06:32:00Z</dcterms:modified>
</cp:coreProperties>
</file>